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16378" w14:textId="0429960E" w:rsidR="00F6310E" w:rsidRPr="0046566C" w:rsidRDefault="00F6310E" w:rsidP="0046566C">
      <w:pPr>
        <w:jc w:val="center"/>
        <w:rPr>
          <w:rFonts w:ascii="Arial" w:hAnsi="Arial" w:cs="Arial"/>
          <w:b/>
          <w:bCs/>
        </w:rPr>
      </w:pPr>
      <w:r w:rsidRPr="0046566C">
        <w:rPr>
          <w:rFonts w:ascii="Arial" w:hAnsi="Arial" w:cs="Arial"/>
          <w:b/>
          <w:bCs/>
        </w:rPr>
        <w:t>T</w:t>
      </w:r>
      <w:r w:rsidR="00521053" w:rsidRPr="0046566C">
        <w:rPr>
          <w:rFonts w:ascii="Arial" w:hAnsi="Arial" w:cs="Arial"/>
          <w:b/>
          <w:bCs/>
        </w:rPr>
        <w:t>IE</w:t>
      </w:r>
      <w:r w:rsidRPr="0046566C">
        <w:rPr>
          <w:rFonts w:ascii="Arial" w:hAnsi="Arial" w:cs="Arial"/>
          <w:b/>
          <w:bCs/>
        </w:rPr>
        <w:t>KĖJO DEKLARACIJA</w:t>
      </w:r>
    </w:p>
    <w:p w14:paraId="0641C671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(</w:t>
      </w:r>
      <w:r w:rsidRPr="0046566C">
        <w:rPr>
          <w:rFonts w:ascii="Arial" w:hAnsi="Arial" w:cs="Arial"/>
          <w:i/>
        </w:rPr>
        <w:t>Teikėjo pavadinimas, įmonės kodas, adresas</w:t>
      </w:r>
      <w:r w:rsidRPr="0046566C">
        <w:rPr>
          <w:rFonts w:ascii="Arial" w:hAnsi="Arial" w:cs="Arial"/>
        </w:rPr>
        <w:t>)</w:t>
      </w:r>
    </w:p>
    <w:p w14:paraId="24669A58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0F3BEBC7" w14:textId="77777777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_________</w:t>
      </w:r>
    </w:p>
    <w:p w14:paraId="08D0E18D" w14:textId="4A6E5101" w:rsidR="00F6310E" w:rsidRPr="0046566C" w:rsidRDefault="00F6310E" w:rsidP="0046566C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6566C">
        <w:rPr>
          <w:rFonts w:ascii="Arial" w:hAnsi="Arial" w:cs="Arial"/>
        </w:rPr>
        <w:t>(data)</w:t>
      </w:r>
    </w:p>
    <w:p w14:paraId="3960AC34" w14:textId="74F207C7" w:rsidR="003C7284" w:rsidRPr="009B27D3" w:rsidRDefault="00F6310E" w:rsidP="002A4369">
      <w:pPr>
        <w:pStyle w:val="Tekstas"/>
        <w:spacing w:after="0" w:line="360" w:lineRule="auto"/>
        <w:jc w:val="both"/>
        <w:rPr>
          <w:rFonts w:ascii="Arial" w:hAnsi="Arial" w:cs="Arial"/>
          <w:b/>
          <w:bCs/>
        </w:rPr>
      </w:pPr>
      <w:r w:rsidRPr="00110BC6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110BC6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</w:t>
      </w:r>
      <w:r w:rsidR="0046566C" w:rsidRPr="00110BC6">
        <w:rPr>
          <w:rFonts w:ascii="Arial" w:hAnsi="Arial" w:cs="Arial"/>
          <w:sz w:val="22"/>
          <w:szCs w:val="22"/>
        </w:rPr>
        <w:t>pasižadu užtikrinti Skelbiamos apklausos Specialiųjų sąlygų 1 priedo „</w:t>
      </w:r>
      <w:r w:rsidR="0064313D" w:rsidRPr="00110BC6">
        <w:rPr>
          <w:rFonts w:ascii="Arial" w:hAnsi="Arial" w:cs="Arial"/>
          <w:b/>
          <w:bCs/>
          <w:sz w:val="22"/>
          <w:szCs w:val="22"/>
        </w:rPr>
        <w:t>Mobil</w:t>
      </w:r>
      <w:r w:rsidR="00110BC6" w:rsidRPr="00110BC6">
        <w:rPr>
          <w:rFonts w:ascii="Arial" w:hAnsi="Arial" w:cs="Arial"/>
          <w:b/>
          <w:bCs/>
          <w:sz w:val="22"/>
          <w:szCs w:val="22"/>
        </w:rPr>
        <w:t>a</w:t>
      </w:r>
      <w:r w:rsidR="0064313D" w:rsidRPr="00110BC6">
        <w:rPr>
          <w:rFonts w:ascii="Arial" w:hAnsi="Arial" w:cs="Arial"/>
          <w:b/>
          <w:bCs/>
          <w:sz w:val="22"/>
          <w:szCs w:val="22"/>
        </w:rPr>
        <w:t>us aukšto slėgio siurbl</w:t>
      </w:r>
      <w:r w:rsidR="00110BC6" w:rsidRPr="00110BC6">
        <w:rPr>
          <w:rFonts w:ascii="Arial" w:hAnsi="Arial" w:cs="Arial"/>
          <w:b/>
          <w:bCs/>
          <w:sz w:val="22"/>
          <w:szCs w:val="22"/>
        </w:rPr>
        <w:t>io</w:t>
      </w:r>
      <w:r w:rsidR="0064313D" w:rsidRPr="00110BC6">
        <w:rPr>
          <w:rFonts w:ascii="Arial" w:hAnsi="Arial" w:cs="Arial"/>
          <w:b/>
          <w:bCs/>
          <w:sz w:val="22"/>
          <w:szCs w:val="22"/>
        </w:rPr>
        <w:t xml:space="preserve"> sniego gamybai</w:t>
      </w:r>
      <w:r w:rsidR="0064313D" w:rsidRPr="00110BC6" w:rsidDel="001F7C23">
        <w:rPr>
          <w:rFonts w:ascii="Arial" w:eastAsia="Times New Roman" w:hAnsi="Arial" w:cs="Arial"/>
          <w:sz w:val="22"/>
          <w:szCs w:val="22"/>
        </w:rPr>
        <w:t xml:space="preserve"> </w:t>
      </w:r>
      <w:r w:rsidR="0046566C" w:rsidRPr="00110BC6">
        <w:rPr>
          <w:rFonts w:ascii="Arial" w:hAnsi="Arial" w:cs="Arial"/>
          <w:sz w:val="22"/>
          <w:szCs w:val="22"/>
        </w:rPr>
        <w:t>pirkimo techninė</w:t>
      </w:r>
      <w:r w:rsidR="003C7284" w:rsidRPr="00110BC6">
        <w:rPr>
          <w:rFonts w:ascii="Arial" w:hAnsi="Arial" w:cs="Arial"/>
          <w:sz w:val="22"/>
          <w:szCs w:val="22"/>
        </w:rPr>
        <w:t>je</w:t>
      </w:r>
      <w:r w:rsidR="0046566C" w:rsidRPr="00110BC6">
        <w:rPr>
          <w:rFonts w:ascii="Arial" w:hAnsi="Arial" w:cs="Arial"/>
          <w:sz w:val="22"/>
          <w:szCs w:val="22"/>
        </w:rPr>
        <w:t xml:space="preserve"> specifikaci</w:t>
      </w:r>
      <w:r w:rsidR="003C7284" w:rsidRPr="00110BC6">
        <w:rPr>
          <w:rFonts w:ascii="Arial" w:hAnsi="Arial" w:cs="Arial"/>
          <w:sz w:val="22"/>
          <w:szCs w:val="22"/>
        </w:rPr>
        <w:t>joje</w:t>
      </w:r>
      <w:r w:rsidR="0046566C" w:rsidRPr="00110BC6">
        <w:rPr>
          <w:rFonts w:ascii="Arial" w:hAnsi="Arial" w:cs="Arial"/>
          <w:sz w:val="22"/>
          <w:szCs w:val="22"/>
        </w:rPr>
        <w:t>“ 1.4 p. numatytus reikalavimus žaliesiems kriterijams viso sutarties vykdymo metu</w:t>
      </w:r>
      <w:r w:rsidR="003C7284" w:rsidRPr="00110BC6">
        <w:rPr>
          <w:rFonts w:ascii="Arial" w:hAnsi="Arial" w:cs="Arial"/>
          <w:sz w:val="22"/>
          <w:szCs w:val="22"/>
        </w:rPr>
        <w:t xml:space="preserve">: </w:t>
      </w:r>
      <w:r w:rsidR="003C7284" w:rsidRPr="00110BC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Aplinkosauginiai kriterijai Prekėms nustatomi vadovaujantis </w:t>
      </w:r>
      <w:r w:rsidR="003C7284" w:rsidRPr="00110BC6">
        <w:rPr>
          <w:rFonts w:ascii="Arial" w:hAnsi="Arial" w:cs="Arial"/>
          <w:color w:val="000000"/>
          <w:sz w:val="22"/>
          <w:szCs w:val="22"/>
        </w:rPr>
        <w:t>Aplinkos apsaugos kriterijų taikymo, vykdant žaliuosius pirkimus, tvarkos aprašo, patvirtinto Lietuvos Respublikos aplinkos ministro 2011 m. birželio 28 d. įsakymu Nr. D1-508</w:t>
      </w:r>
      <w:r w:rsidR="003C7284" w:rsidRPr="00110BC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 „Dėl Aplinkos apsaugos kriterijų taikymo, vykdant žaliuosius pirkimus, tvarkos aprašo patvirtinimo“ (toliau – Tvarkos aprašas) </w:t>
      </w:r>
      <w:r w:rsidR="002A4369" w:rsidRPr="00110BC6">
        <w:rPr>
          <w:rFonts w:ascii="Arial" w:hAnsi="Arial" w:cs="Arial"/>
          <w:b/>
          <w:bCs/>
          <w:sz w:val="22"/>
          <w:szCs w:val="22"/>
        </w:rPr>
        <w:t>4.4.4.</w:t>
      </w:r>
      <w:r w:rsidR="009839BA" w:rsidRPr="00110BC6">
        <w:rPr>
          <w:rFonts w:ascii="Arial" w:hAnsi="Arial" w:cs="Arial"/>
          <w:b/>
          <w:bCs/>
          <w:sz w:val="22"/>
          <w:szCs w:val="22"/>
        </w:rPr>
        <w:t>4</w:t>
      </w:r>
      <w:r w:rsidR="002A4369" w:rsidRPr="00110BC6">
        <w:rPr>
          <w:rFonts w:ascii="Arial" w:hAnsi="Arial" w:cs="Arial"/>
          <w:b/>
          <w:bCs/>
          <w:sz w:val="22"/>
          <w:szCs w:val="22"/>
        </w:rPr>
        <w:t>. prek</w:t>
      </w:r>
      <w:r w:rsidR="009839BA" w:rsidRPr="00110BC6">
        <w:rPr>
          <w:rFonts w:ascii="Arial" w:hAnsi="Arial" w:cs="Arial"/>
          <w:b/>
          <w:bCs/>
          <w:sz w:val="22"/>
          <w:szCs w:val="22"/>
        </w:rPr>
        <w:t xml:space="preserve">ė </w:t>
      </w:r>
      <w:r w:rsidR="009839BA" w:rsidRPr="00110BC6">
        <w:rPr>
          <w:rFonts w:ascii="Arial" w:hAnsi="Arial" w:cs="Arial"/>
          <w:b/>
          <w:bCs/>
          <w:color w:val="000000"/>
          <w:sz w:val="22"/>
          <w:szCs w:val="22"/>
        </w:rPr>
        <w:t>yra tvirta, ilgaamžė, funkcionali, ji ar jos sudedamosios dalys tinka</w:t>
      </w:r>
      <w:r w:rsidR="009839BA" w:rsidRPr="009B27D3">
        <w:rPr>
          <w:rFonts w:ascii="Arial" w:hAnsi="Arial" w:cs="Arial"/>
          <w:b/>
          <w:bCs/>
          <w:color w:val="000000"/>
        </w:rPr>
        <w:t xml:space="preserve"> naudoti daug kartų ir (ar) lengvai pataisomos, ir (ar) pakeičiam</w:t>
      </w:r>
      <w:r w:rsidR="002A4369" w:rsidRPr="009B27D3">
        <w:rPr>
          <w:rFonts w:ascii="Arial" w:hAnsi="Arial" w:cs="Arial"/>
          <w:b/>
          <w:bCs/>
        </w:rPr>
        <w:t xml:space="preserve">; </w:t>
      </w:r>
    </w:p>
    <w:p w14:paraId="5B64BED4" w14:textId="3C7A42C7" w:rsidR="0046566C" w:rsidRPr="003C7284" w:rsidRDefault="0046566C" w:rsidP="003C7284">
      <w:pPr>
        <w:pStyle w:val="Tekstas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3C7284">
        <w:rPr>
          <w:rFonts w:ascii="Arial" w:hAnsi="Arial" w:cs="Arial"/>
          <w:sz w:val="22"/>
          <w:szCs w:val="22"/>
        </w:rPr>
        <w:t>Taip pat įsipareigoju mažinti popieriaus sunaudojimą: visa rengiama dokumentacija bei prekių perdavimo–priėmimo aktai Pirkėjui bus teikiami tik elektroniniu formatu, pasirašyti saugiu elektroniniu parašu. Esant būtinybei spausdinti, bus naudojamas tik perdirbtas popierius, atitinkantis Tvarkos aprašo reikalavimus.</w:t>
      </w:r>
    </w:p>
    <w:p w14:paraId="11E561ED" w14:textId="42F9AFDF" w:rsidR="00D25D39" w:rsidRPr="0046566C" w:rsidRDefault="00D25D39" w:rsidP="0046566C">
      <w:pPr>
        <w:pStyle w:val="Tekstas"/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5A3F729A" w14:textId="77777777" w:rsidR="00F6310E" w:rsidRPr="0046566C" w:rsidRDefault="00F6310E" w:rsidP="0046566C">
      <w:pPr>
        <w:pStyle w:val="NoSpacing"/>
        <w:spacing w:line="276" w:lineRule="auto"/>
        <w:jc w:val="both"/>
        <w:rPr>
          <w:rFonts w:ascii="Arial" w:hAnsi="Arial" w:cs="Arial"/>
        </w:rPr>
      </w:pPr>
      <w:r w:rsidRPr="0046566C">
        <w:rPr>
          <w:rFonts w:ascii="Arial" w:hAnsi="Arial" w:cs="Arial"/>
        </w:rPr>
        <w:t>______________________________________________________</w:t>
      </w:r>
    </w:p>
    <w:p w14:paraId="4F1C6AF7" w14:textId="77777777" w:rsidR="00F6310E" w:rsidRPr="0046566C" w:rsidRDefault="00F6310E" w:rsidP="0046566C">
      <w:pPr>
        <w:pStyle w:val="NoSpacing"/>
        <w:spacing w:line="276" w:lineRule="auto"/>
        <w:jc w:val="both"/>
        <w:rPr>
          <w:rFonts w:ascii="Arial" w:hAnsi="Arial" w:cs="Arial"/>
        </w:rPr>
      </w:pPr>
      <w:r w:rsidRPr="0046566C">
        <w:rPr>
          <w:rFonts w:ascii="Arial" w:hAnsi="Arial" w:cs="Arial"/>
        </w:rPr>
        <w:t>(Teikėjo vadovo arba jo įgalioto asmens pareigos, vardas, pavardė, parašas)</w:t>
      </w:r>
    </w:p>
    <w:p w14:paraId="10406A96" w14:textId="77777777" w:rsidR="00F6310E" w:rsidRPr="0046566C" w:rsidRDefault="00F6310E" w:rsidP="0046566C">
      <w:pPr>
        <w:pStyle w:val="NoSpacing"/>
        <w:jc w:val="both"/>
        <w:rPr>
          <w:rFonts w:ascii="Arial" w:hAnsi="Arial" w:cs="Arial"/>
        </w:rPr>
      </w:pPr>
    </w:p>
    <w:p w14:paraId="124DBA09" w14:textId="77777777" w:rsidR="00E87B85" w:rsidRPr="0046566C" w:rsidRDefault="00E87B85" w:rsidP="0046566C">
      <w:pPr>
        <w:jc w:val="both"/>
      </w:pPr>
    </w:p>
    <w:sectPr w:rsidR="00E87B85" w:rsidRPr="0046566C" w:rsidSect="00F6310E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50F6A" w14:textId="77777777" w:rsidR="001961DC" w:rsidRDefault="001961DC" w:rsidP="00F6310E">
      <w:pPr>
        <w:spacing w:after="0" w:line="240" w:lineRule="auto"/>
      </w:pPr>
      <w:r>
        <w:separator/>
      </w:r>
    </w:p>
  </w:endnote>
  <w:endnote w:type="continuationSeparator" w:id="0">
    <w:p w14:paraId="2C6D4E8D" w14:textId="77777777" w:rsidR="001961DC" w:rsidRDefault="001961DC" w:rsidP="00F6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CCF06" w14:textId="77777777" w:rsidR="001961DC" w:rsidRDefault="001961DC" w:rsidP="00F6310E">
      <w:pPr>
        <w:spacing w:after="0" w:line="240" w:lineRule="auto"/>
      </w:pPr>
      <w:r>
        <w:separator/>
      </w:r>
    </w:p>
  </w:footnote>
  <w:footnote w:type="continuationSeparator" w:id="0">
    <w:p w14:paraId="0D889975" w14:textId="77777777" w:rsidR="001961DC" w:rsidRDefault="001961DC" w:rsidP="00F63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CCD57" w14:textId="77777777" w:rsidR="00D46C69" w:rsidRDefault="00D46C69" w:rsidP="00F6310E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Skelbiamos apklausos</w:t>
    </w:r>
  </w:p>
  <w:p w14:paraId="632226D3" w14:textId="4D9A9061" w:rsidR="00F6310E" w:rsidRDefault="00F6310E" w:rsidP="00F6310E">
    <w:pPr>
      <w:pStyle w:val="Header"/>
      <w:jc w:val="right"/>
      <w:rPr>
        <w:rFonts w:ascii="Arial" w:hAnsi="Arial" w:cs="Arial"/>
      </w:rPr>
    </w:pPr>
    <w:r w:rsidRPr="0039042A">
      <w:rPr>
        <w:rFonts w:ascii="Arial" w:hAnsi="Arial" w:cs="Arial"/>
      </w:rPr>
      <w:t xml:space="preserve">Specialiųjų sąlygų </w:t>
    </w:r>
    <w:r w:rsidR="00751D9C">
      <w:rPr>
        <w:rFonts w:ascii="Arial" w:hAnsi="Arial" w:cs="Arial"/>
      </w:rPr>
      <w:t>6</w:t>
    </w:r>
    <w:r w:rsidRPr="0039042A">
      <w:rPr>
        <w:rFonts w:ascii="Arial" w:hAnsi="Arial" w:cs="Arial"/>
      </w:rPr>
      <w:t xml:space="preserve"> priedas</w:t>
    </w:r>
  </w:p>
  <w:p w14:paraId="4CD73F2C" w14:textId="7CCB0F1C" w:rsidR="00D46C69" w:rsidRPr="0039042A" w:rsidRDefault="00D46C69" w:rsidP="00F6310E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„Tiekėjo deklaracija“</w:t>
    </w:r>
  </w:p>
  <w:p w14:paraId="052D6F45" w14:textId="77777777" w:rsidR="00F6310E" w:rsidRDefault="00F631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280ADE"/>
    <w:multiLevelType w:val="multilevel"/>
    <w:tmpl w:val="206633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4376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10E"/>
    <w:rsid w:val="00056248"/>
    <w:rsid w:val="0009536A"/>
    <w:rsid w:val="00110BC6"/>
    <w:rsid w:val="001637F1"/>
    <w:rsid w:val="001961DC"/>
    <w:rsid w:val="002150BB"/>
    <w:rsid w:val="00220239"/>
    <w:rsid w:val="002A4369"/>
    <w:rsid w:val="003C7284"/>
    <w:rsid w:val="0046566C"/>
    <w:rsid w:val="004A011D"/>
    <w:rsid w:val="004E2837"/>
    <w:rsid w:val="00501DC8"/>
    <w:rsid w:val="00521053"/>
    <w:rsid w:val="005703DF"/>
    <w:rsid w:val="0064313D"/>
    <w:rsid w:val="006E1833"/>
    <w:rsid w:val="00751D9C"/>
    <w:rsid w:val="007F58AF"/>
    <w:rsid w:val="009839BA"/>
    <w:rsid w:val="009B27D3"/>
    <w:rsid w:val="00A5480C"/>
    <w:rsid w:val="00A701CE"/>
    <w:rsid w:val="00B600C4"/>
    <w:rsid w:val="00CE1EFB"/>
    <w:rsid w:val="00D25D39"/>
    <w:rsid w:val="00D46C69"/>
    <w:rsid w:val="00D67017"/>
    <w:rsid w:val="00DF766D"/>
    <w:rsid w:val="00E60452"/>
    <w:rsid w:val="00E87B85"/>
    <w:rsid w:val="00EE0401"/>
    <w:rsid w:val="00F6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74534"/>
  <w15:chartTrackingRefBased/>
  <w15:docId w15:val="{CC54F513-052A-4311-B8DC-18B0EAAC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10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1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1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1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1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1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1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1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1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1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1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1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1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1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1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1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1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1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1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31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3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1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31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310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31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310E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31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1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1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31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6310E"/>
  </w:style>
  <w:style w:type="paragraph" w:styleId="Footer">
    <w:name w:val="footer"/>
    <w:basedOn w:val="Normal"/>
    <w:link w:val="FooterChar"/>
    <w:uiPriority w:val="99"/>
    <w:unhideWhenUsed/>
    <w:rsid w:val="00F6310E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F6310E"/>
  </w:style>
  <w:style w:type="paragraph" w:styleId="NoSpacing">
    <w:name w:val="No Spacing"/>
    <w:uiPriority w:val="1"/>
    <w:qFormat/>
    <w:rsid w:val="00F6310E"/>
    <w:pPr>
      <w:spacing w:after="0" w:line="240" w:lineRule="auto"/>
    </w:pPr>
    <w:rPr>
      <w:kern w:val="0"/>
      <w14:ligatures w14:val="none"/>
    </w:rPr>
  </w:style>
  <w:style w:type="paragraph" w:customStyle="1" w:styleId="Tekstas">
    <w:name w:val="Tekstas"/>
    <w:basedOn w:val="Normal"/>
    <w:uiPriority w:val="99"/>
    <w:rsid w:val="00F6310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F631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F6310E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kern w:val="2"/>
      <w:sz w:val="23"/>
      <w:szCs w:val="23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4656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18</cp:revision>
  <dcterms:created xsi:type="dcterms:W3CDTF">2026-03-10T19:55:00Z</dcterms:created>
  <dcterms:modified xsi:type="dcterms:W3CDTF">2026-07-16T10:41:00Z</dcterms:modified>
</cp:coreProperties>
</file>